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专升本</w:t>
      </w:r>
      <w:r>
        <w:rPr>
          <w:rFonts w:ascii="宋体" w:hAnsi="宋体"/>
          <w:b/>
          <w:bCs/>
          <w:sz w:val="28"/>
        </w:rPr>
        <w:t>201</w:t>
      </w:r>
      <w:r>
        <w:rPr>
          <w:rFonts w:hint="eastAsia" w:ascii="宋体" w:hAnsi="宋体"/>
          <w:b/>
          <w:bCs/>
          <w:sz w:val="28"/>
        </w:rPr>
        <w:t>8级教学日历</w:t>
      </w:r>
    </w:p>
    <w:p>
      <w:pPr>
        <w:spacing w:line="400" w:lineRule="exact"/>
        <w:rPr>
          <w:rFonts w:ascii="宋体"/>
          <w:b/>
          <w:bCs/>
          <w:sz w:val="24"/>
        </w:rPr>
      </w:pPr>
    </w:p>
    <w:p>
      <w:pPr>
        <w:rPr>
          <w:rFonts w:ascii="宋体" w:hAnsi="宋体"/>
          <w:b/>
          <w:bCs/>
          <w:sz w:val="24"/>
          <w:u w:val="single"/>
        </w:rPr>
      </w:pPr>
      <w:r>
        <w:rPr>
          <w:rFonts w:hint="eastAsia"/>
          <w:sz w:val="28"/>
          <w:szCs w:val="28"/>
        </w:rPr>
        <w:t>医学伦理学………………………………………………………………1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医学英语（二） …………………………………………………………2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神经生物学………………………………………………………………3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社区护理学………………………………………………………………4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护理健康教育……………………………………………………………5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精神病护理学……………………………………………………………6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儿童护理学………………………………………………………………7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母婴护理学  ……………………………………………………………8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成人护理学…………………………………………………………9-10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老年护理学……………………………………………………………11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护理研究………………………………………………………………12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临床康复………………………………………………………………13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物理治疗学2 ………………………………………………………14-15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言语治疗学…………………………………………………………16-17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康复心理学……………………………………………………………18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假肢与矫形器学………………………………………………………19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临床输血学检验技术………………………………………………20-21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临床血液学检验……………………………………………………22-24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临床实验室管理……………………………………………………25-26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临床微生物学检验…………………………………………………27-28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临床检验仪器学……………………………………………………29-30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超声诊断学……………………………………………………………31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核医学…………………………………………………………………32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医学影像学  …………………………………………………………33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医学影像诊断学………………………………………………………34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放射物理与防护………………………………………………………35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医学影像设备学……………………………………………………36-37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医学影像检查技术学…………………………………………………38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放射治疗技术学  ……………………………………………………39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口腔修复学……………………………………………………………40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固定义齿工艺学……………………………………………………41-42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口腔颌面外科学………………………………………………………43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口腔颌面影像诊断学…………………………………………………44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口腔正畸学…………………………………………………………45-46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全口义齿工艺技术…………………………………………………47-48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色彩及钢笔画…………………………………………………………49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眼科学 （郑州市第二人民医院） ……………………………………50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低视力学………………………………………………………………51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眼镜店经营与眼镜管理（宝视达眼镜有限公司）……………………52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屈光手术新进展（宁波市眼病医院）…………………………………53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配镜学…………………………………………………………………54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双眼视觉学……………………………………………………………55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社会心理学……………………………………………………………56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药物分析  …………………………………………………………57-58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临床药理学……………………………………………………………59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临床药物治疗学………………………………………………………60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生物制药工艺学……………………………………………………61-62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天然药物化学  ……………………………………………………63-64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计算机平面设计PhotoShop基础与应用……………………………65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医疗器械概论…………………………………………………………66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社会医学………………………………………………………………67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医学文献检索…………………………………………………………68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医学写作………………………………………………………………69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知识产权法……………………………………………………………70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市场营销实务………………………………………………………71-73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商务谈判  ……………………………………………………………74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推销……………………………………………………………………75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市场营销综合实训……………………………………………………76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市场调研………………………………………………………………77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医药市场营销  ………………………………………………………78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医药商品学  …………………………………………………………79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市场营销案例分析……………………………………………………80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临床技能培训…………………………………………………………81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诊断学（二）（新乡市中心医学院）…………………………………82-85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中医学（新乡医学院第三附属医院）…………………………………86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中医学（新乡市中心医学院）………………………………………87-89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内科学二（新乡医学院第二附属医院）……………………………90-92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</w:t>
      </w:r>
      <w:r>
        <w:rPr>
          <w:sz w:val="28"/>
          <w:szCs w:val="28"/>
        </w:rPr>
        <w:t>医学概要</w:t>
      </w:r>
      <w:r>
        <w:rPr>
          <w:rFonts w:hint="eastAsia"/>
          <w:sz w:val="28"/>
          <w:szCs w:val="28"/>
        </w:rPr>
        <w:t>(二)（新乡市新乡</w:t>
      </w:r>
      <w:r>
        <w:rPr>
          <w:sz w:val="28"/>
          <w:szCs w:val="28"/>
        </w:rPr>
        <w:t>市第二人民医院</w:t>
      </w:r>
      <w:r>
        <w:rPr>
          <w:rFonts w:hint="eastAsia"/>
          <w:sz w:val="28"/>
          <w:szCs w:val="28"/>
        </w:rPr>
        <w:t>）………………93-94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职业发展与就业指导…………………………………………………95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临床营养学</w:t>
      </w:r>
      <w:r>
        <w:rPr>
          <w:rFonts w:hint="eastAsia"/>
          <w:sz w:val="28"/>
          <w:szCs w:val="28"/>
        </w:rPr>
        <w:t>……………………………………………………</w:t>
      </w:r>
      <w:bookmarkStart w:id="0" w:name="_GoBack"/>
      <w:bookmarkEnd w:id="0"/>
      <w:r>
        <w:rPr>
          <w:rFonts w:hint="eastAsia"/>
          <w:sz w:val="28"/>
          <w:szCs w:val="28"/>
        </w:rPr>
        <w:t>……9</w:t>
      </w:r>
      <w:r>
        <w:rPr>
          <w:rFonts w:hint="eastAsia"/>
          <w:sz w:val="28"/>
          <w:szCs w:val="28"/>
          <w:lang w:val="en-US" w:eastAsia="zh-CN"/>
        </w:rPr>
        <w:t>6-98</w:t>
      </w: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D0"/>
    <w:rsid w:val="000303D3"/>
    <w:rsid w:val="000316A0"/>
    <w:rsid w:val="000927A3"/>
    <w:rsid w:val="000D5193"/>
    <w:rsid w:val="000F4C9A"/>
    <w:rsid w:val="00154675"/>
    <w:rsid w:val="001724C0"/>
    <w:rsid w:val="00183091"/>
    <w:rsid w:val="001925CA"/>
    <w:rsid w:val="001A243B"/>
    <w:rsid w:val="001C43AA"/>
    <w:rsid w:val="001F23BB"/>
    <w:rsid w:val="001F5EE0"/>
    <w:rsid w:val="00316A9F"/>
    <w:rsid w:val="00362B1A"/>
    <w:rsid w:val="003D567B"/>
    <w:rsid w:val="0040788E"/>
    <w:rsid w:val="00470F45"/>
    <w:rsid w:val="004E0E36"/>
    <w:rsid w:val="0054327E"/>
    <w:rsid w:val="005A397D"/>
    <w:rsid w:val="005B1158"/>
    <w:rsid w:val="005C5EA0"/>
    <w:rsid w:val="005D132B"/>
    <w:rsid w:val="005F468E"/>
    <w:rsid w:val="0060721C"/>
    <w:rsid w:val="006B4745"/>
    <w:rsid w:val="006C6F66"/>
    <w:rsid w:val="00734F0C"/>
    <w:rsid w:val="00776FA0"/>
    <w:rsid w:val="007B59AF"/>
    <w:rsid w:val="009849C3"/>
    <w:rsid w:val="00A605D0"/>
    <w:rsid w:val="00A8116C"/>
    <w:rsid w:val="00AB3B6B"/>
    <w:rsid w:val="00AC3332"/>
    <w:rsid w:val="00AF3FFE"/>
    <w:rsid w:val="00B14379"/>
    <w:rsid w:val="00B84D22"/>
    <w:rsid w:val="00BB1BD0"/>
    <w:rsid w:val="00BC123B"/>
    <w:rsid w:val="00C25370"/>
    <w:rsid w:val="00C260D2"/>
    <w:rsid w:val="00C941B0"/>
    <w:rsid w:val="00CC2C09"/>
    <w:rsid w:val="00CD7988"/>
    <w:rsid w:val="00CF36F4"/>
    <w:rsid w:val="00D14CC2"/>
    <w:rsid w:val="00D5763F"/>
    <w:rsid w:val="00D62879"/>
    <w:rsid w:val="00DD50C7"/>
    <w:rsid w:val="00EB3B3F"/>
    <w:rsid w:val="00EB77E2"/>
    <w:rsid w:val="00F37AFB"/>
    <w:rsid w:val="00F6638F"/>
    <w:rsid w:val="0B464E17"/>
    <w:rsid w:val="112E096F"/>
    <w:rsid w:val="1C4B2453"/>
    <w:rsid w:val="2A4A59D9"/>
    <w:rsid w:val="3A734F63"/>
    <w:rsid w:val="5195310D"/>
    <w:rsid w:val="7F88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330</Words>
  <Characters>1887</Characters>
  <Lines>15</Lines>
  <Paragraphs>4</Paragraphs>
  <TotalTime>0</TotalTime>
  <ScaleCrop>false</ScaleCrop>
  <LinksUpToDate>false</LinksUpToDate>
  <CharactersWithSpaces>2213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2015-08-18T09:33:00Z</dcterms:created>
  <dc:creator>Windows 用户</dc:creator>
  <cp:lastModifiedBy>大倩</cp:lastModifiedBy>
  <dcterms:modified xsi:type="dcterms:W3CDTF">2019-02-25T03:01:09Z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