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jc w:val="center"/>
        <w:rPr>
          <w:rFonts w:ascii="方正小标宋简体" w:eastAsia="方正小标宋简体" w:hAnsiTheme="majorEastAsia"/>
          <w:sz w:val="44"/>
          <w:szCs w:val="44"/>
        </w:rPr>
      </w:pPr>
      <w:r>
        <w:rPr>
          <w:rFonts w:hint="eastAsia" w:ascii="方正小标宋简体" w:eastAsia="方正小标宋简体" w:hAnsiTheme="majorEastAsia"/>
          <w:sz w:val="44"/>
          <w:szCs w:val="44"/>
        </w:rPr>
        <w:t>关于启用网上办事大厅部分教学管理办事流程的通知</w:t>
      </w:r>
    </w:p>
    <w:p>
      <w:pPr>
        <w:jc w:val="center"/>
        <w:rPr>
          <w:rFonts w:ascii="方正小标宋简体" w:eastAsia="方正小标宋简体" w:hAnsiTheme="majorEastAsia"/>
          <w:sz w:val="32"/>
          <w:szCs w:val="32"/>
        </w:rPr>
      </w:pPr>
    </w:p>
    <w:p>
      <w:pPr>
        <w:spacing w:line="360" w:lineRule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各院系（部）、书院：</w:t>
      </w:r>
      <w:bookmarkStart w:id="0" w:name="_GoBack"/>
      <w:bookmarkEnd w:id="0"/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为促进我校尽快实现办事流程信息化，给全校师生提供更加高效与便捷的教学管理相关服务，即日起启用网上办事大厅部分教学管理办事流程，具体内容如下：</w:t>
      </w: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一、启用事项</w:t>
      </w: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本次启用事项包括：教室申请、教务预约申请、实习单位变更申请、退学申请、休学申请、学生缓考申请、已毕业学生重修申请，以上师生申请原则上均在网上办事大厅进行受理。</w:t>
      </w: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二、登录方式</w:t>
      </w: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登录网上办事大厅（可使用网页或者APP登录），选择相应的办事流程。（详见附件）</w:t>
      </w:r>
    </w:p>
    <w:p>
      <w:pPr>
        <w:spacing w:line="360" w:lineRule="auto"/>
        <w:ind w:right="560"/>
        <w:rPr>
          <w:rFonts w:ascii="仿宋" w:hAnsi="仿宋" w:eastAsia="仿宋"/>
          <w:sz w:val="32"/>
          <w:szCs w:val="32"/>
        </w:rPr>
      </w:pPr>
    </w:p>
    <w:p>
      <w:pPr>
        <w:spacing w:line="360" w:lineRule="auto"/>
        <w:ind w:right="560"/>
        <w:rPr>
          <w:rFonts w:ascii="仿宋" w:hAnsi="仿宋" w:eastAsia="仿宋"/>
          <w:sz w:val="32"/>
          <w:szCs w:val="32"/>
        </w:rPr>
      </w:pPr>
    </w:p>
    <w:p>
      <w:pPr>
        <w:spacing w:line="360" w:lineRule="auto"/>
        <w:ind w:right="120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                      教务部</w:t>
      </w:r>
    </w:p>
    <w:p>
      <w:pPr>
        <w:spacing w:line="360" w:lineRule="auto"/>
        <w:ind w:right="880"/>
        <w:jc w:val="righ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2019年10月15日</w:t>
      </w:r>
    </w:p>
    <w:p>
      <w:pPr>
        <w:ind w:firstLine="560" w:firstLineChars="200"/>
        <w:jc w:val="right"/>
        <w:rPr>
          <w:color w:val="FF0000"/>
          <w:sz w:val="28"/>
          <w:szCs w:val="28"/>
        </w:rPr>
      </w:pPr>
    </w:p>
    <w:p>
      <w:pPr>
        <w:ind w:firstLine="560" w:firstLineChars="200"/>
        <w:jc w:val="right"/>
        <w:rPr>
          <w:color w:val="FF0000"/>
          <w:sz w:val="28"/>
          <w:szCs w:val="28"/>
        </w:rPr>
      </w:pP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附见：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使用步骤：</w:t>
      </w:r>
    </w:p>
    <w:p>
      <w:pPr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一、使用网页登录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1.登录学校官网</w:t>
      </w:r>
      <w:r>
        <w:fldChar w:fldCharType="begin"/>
      </w:r>
      <w:r>
        <w:instrText xml:space="preserve">HYPERLINK "http://www.sqmc.edu.cn"</w:instrText>
      </w:r>
      <w:r>
        <w:fldChar w:fldCharType="separate"/>
      </w:r>
      <w:r>
        <w:rPr>
          <w:rStyle w:val="8"/>
          <w:rFonts w:hint="eastAsia" w:asciiTheme="minorEastAsia" w:hAnsiTheme="minorEastAsia"/>
          <w:sz w:val="28"/>
          <w:szCs w:val="28"/>
        </w:rPr>
        <w:t>http://www.sqmc.edu.cn</w:t>
      </w:r>
      <w:r>
        <w:fldChar w:fldCharType="end"/>
      </w:r>
      <w:r>
        <w:rPr>
          <w:rStyle w:val="8"/>
          <w:rFonts w:hint="eastAsia" w:asciiTheme="minorEastAsia" w:hAnsiTheme="minorEastAsia"/>
          <w:sz w:val="28"/>
          <w:szCs w:val="28"/>
        </w:rPr>
        <w:t xml:space="preserve"> </w:t>
      </w:r>
      <w:r>
        <w:rPr>
          <w:rStyle w:val="8"/>
          <w:rFonts w:hint="eastAsia" w:asciiTheme="minorEastAsia" w:hAnsiTheme="minorEastAsia"/>
          <w:sz w:val="28"/>
          <w:szCs w:val="28"/>
          <w:u w:val="none"/>
        </w:rPr>
        <w:t>，</w:t>
      </w:r>
      <w:r>
        <w:rPr>
          <w:rFonts w:hint="eastAsia" w:asciiTheme="minorEastAsia" w:hAnsiTheme="minorEastAsia"/>
          <w:sz w:val="28"/>
          <w:szCs w:val="28"/>
        </w:rPr>
        <w:t>进入“校</w:t>
      </w:r>
      <w:r>
        <w:rPr>
          <w:rFonts w:hint="eastAsia"/>
          <w:sz w:val="28"/>
          <w:szCs w:val="28"/>
        </w:rPr>
        <w:t>内资源”。</w:t>
      </w:r>
    </w:p>
    <w:p>
      <w:pPr>
        <w:ind w:firstLine="420" w:firstLineChars="200"/>
        <w:jc w:val="left"/>
      </w:pPr>
      <w:r>
        <w:drawing>
          <wp:inline distT="0" distB="0" distL="0" distR="0">
            <wp:extent cx="5038725" cy="290004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90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2.进入“统一身份认证”，输入账号。（工号/学号，初始密码为身份证号后六位）</w:t>
      </w:r>
    </w:p>
    <w:p>
      <w:pPr>
        <w:ind w:firstLine="420" w:firstLineChars="200"/>
        <w:jc w:val="left"/>
      </w:pPr>
      <w:r>
        <w:drawing>
          <wp:inline distT="0" distB="0" distL="0" distR="0">
            <wp:extent cx="5270500" cy="2695575"/>
            <wp:effectExtent l="19050" t="0" r="6157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74310" cy="2709545"/>
            <wp:effectExtent l="0" t="0" r="254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1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3.登录网上办事大厅</w:t>
      </w:r>
    </w:p>
    <w:p>
      <w:pPr>
        <w:ind w:firstLine="420" w:firstLineChars="200"/>
        <w:jc w:val="left"/>
      </w:pPr>
      <w:r>
        <w:rPr>
          <w:rFonts w:hint="eastAsia"/>
        </w:rPr>
        <w:drawing>
          <wp:inline distT="0" distB="0" distL="0" distR="0">
            <wp:extent cx="5274310" cy="187134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4.进入网上办事大厅，进入教务部，填写相应申请信息。</w:t>
      </w:r>
    </w:p>
    <w:p>
      <w:pPr>
        <w:ind w:firstLine="420" w:firstLineChars="200"/>
        <w:jc w:val="left"/>
        <w:rPr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4543425" cy="254317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54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562" w:firstLineChars="20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使用手机APP 登录</w:t>
      </w:r>
    </w:p>
    <w:p>
      <w:pPr>
        <w:ind w:firstLine="562" w:firstLineChars="20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1.扫描二维码进行安装</w:t>
      </w:r>
    </w:p>
    <w:p>
      <w:pPr>
        <w:ind w:left="420" w:left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114300" distR="114300">
            <wp:extent cx="4222115" cy="2867025"/>
            <wp:effectExtent l="19050" t="0" r="6393" b="0"/>
            <wp:docPr id="2" name="图片 2" descr="2eb14345448a7633ced38f183073b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eb14345448a7633ced38f183073bd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707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drawing>
          <wp:inline distT="0" distB="0" distL="0" distR="0">
            <wp:extent cx="2524125" cy="4943475"/>
            <wp:effectExtent l="19050" t="0" r="9525" b="0"/>
            <wp:docPr id="16" name="图片 16" descr="C:\Users\home\AppData\Local\Temp\WeChat Files\feb348c6c63a7bd2a7f36d5ac0d2c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home\AppData\Local\Temp\WeChat Files\feb348c6c63a7bd2a7f36d5ac0d2c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237" cy="494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86000" cy="4953000"/>
            <wp:effectExtent l="19050" t="0" r="0" b="0"/>
            <wp:docPr id="17" name="图片 17" descr="C:\Users\home\AppData\Local\Temp\WeChat Files\d00571b65ea8a5817e08895befa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home\AppData\Local\Temp\WeChat Files\d00571b65ea8a5817e08895befa3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5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15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2.进入网上办事大厅，</w:t>
      </w:r>
      <w:r>
        <w:rPr>
          <w:rFonts w:hint="eastAsia"/>
          <w:sz w:val="28"/>
          <w:szCs w:val="28"/>
        </w:rPr>
        <w:t>填写相应办事流程申请信息并提交。</w:t>
      </w:r>
    </w:p>
    <w:p>
      <w:pPr>
        <w:ind w:left="210" w:leftChars="100" w:firstLine="0" w:firstLineChars="50"/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28"/>
          <w:szCs w:val="28"/>
          <w:u w:color="000000"/>
          <w:shd w:val="pct10" w:color="auto" w:fill="FFFFFF"/>
        </w:rPr>
      </w:pPr>
      <w:r>
        <w:rPr>
          <w:rFonts w:ascii="Times New Roman" w:hAnsi="Times New Roman" w:cs="Times New Roman"/>
          <w:color w:val="000000"/>
          <w:w w:val="0"/>
          <w:kern w:val="0"/>
          <w:sz w:val="28"/>
          <w:szCs w:val="28"/>
          <w:u w:color="000000"/>
          <w:shd w:val="pct10" w:color="auto" w:fill="FFFFFF"/>
        </w:rPr>
        <w:drawing>
          <wp:inline distT="0" distB="0" distL="0" distR="0">
            <wp:extent cx="3094355" cy="5924550"/>
            <wp:effectExtent l="19050" t="0" r="0" b="0"/>
            <wp:docPr id="18" name="图片 18" descr="C:\Users\home\AppData\Local\Temp\WeChat Files\4a34ff55696201fb8b0d095bf7f26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home\AppData\Local\Temp\WeChat Files\4a34ff55696201fb8b0d095bf7f268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6064" cy="592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jc w:val="left"/>
        <w:rPr>
          <w:sz w:val="28"/>
          <w:szCs w:val="28"/>
        </w:rPr>
      </w:pPr>
    </w:p>
    <w:p>
      <w:pPr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28"/>
          <w:szCs w:val="28"/>
          <w:u w:color="000000"/>
          <w:shd w:val="pct10" w:color="auto" w:fill="FFFFFF"/>
        </w:rPr>
      </w:pPr>
    </w:p>
    <w:p>
      <w:pPr>
        <w:ind w:firstLine="0" w:firstLineChars="200"/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9E54FCE"/>
    <w:multiLevelType w:val="singleLevel"/>
    <w:tmpl w:val="E9E54FC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4A2"/>
    <w:rsid w:val="000F5AD5"/>
    <w:rsid w:val="001209A7"/>
    <w:rsid w:val="00121939"/>
    <w:rsid w:val="001D37FA"/>
    <w:rsid w:val="001F1725"/>
    <w:rsid w:val="002E1AD3"/>
    <w:rsid w:val="002F21DA"/>
    <w:rsid w:val="00305931"/>
    <w:rsid w:val="00344184"/>
    <w:rsid w:val="00380EE2"/>
    <w:rsid w:val="00380FC9"/>
    <w:rsid w:val="003F1592"/>
    <w:rsid w:val="00402E2B"/>
    <w:rsid w:val="00493AEA"/>
    <w:rsid w:val="00494C56"/>
    <w:rsid w:val="004F7202"/>
    <w:rsid w:val="0058349E"/>
    <w:rsid w:val="006029CA"/>
    <w:rsid w:val="006833B3"/>
    <w:rsid w:val="006870BE"/>
    <w:rsid w:val="00754324"/>
    <w:rsid w:val="007A42B5"/>
    <w:rsid w:val="0085409E"/>
    <w:rsid w:val="008E192B"/>
    <w:rsid w:val="00902D22"/>
    <w:rsid w:val="00954396"/>
    <w:rsid w:val="00A2531C"/>
    <w:rsid w:val="00A32AB3"/>
    <w:rsid w:val="00A4403B"/>
    <w:rsid w:val="00A83F80"/>
    <w:rsid w:val="00AE04BC"/>
    <w:rsid w:val="00B078F1"/>
    <w:rsid w:val="00BF2774"/>
    <w:rsid w:val="00BF444F"/>
    <w:rsid w:val="00C47AD5"/>
    <w:rsid w:val="00C819D1"/>
    <w:rsid w:val="00CB2943"/>
    <w:rsid w:val="00D274A2"/>
    <w:rsid w:val="00D67C50"/>
    <w:rsid w:val="00E34038"/>
    <w:rsid w:val="00E54E0E"/>
    <w:rsid w:val="00E66F55"/>
    <w:rsid w:val="00E87190"/>
    <w:rsid w:val="00EA0D50"/>
    <w:rsid w:val="00ED34AA"/>
    <w:rsid w:val="00F02026"/>
    <w:rsid w:val="00F21C67"/>
    <w:rsid w:val="00F45010"/>
    <w:rsid w:val="00FA7C1C"/>
    <w:rsid w:val="00FC14E3"/>
    <w:rsid w:val="23CA07A1"/>
    <w:rsid w:val="422D1864"/>
    <w:rsid w:val="6B8F0E4E"/>
    <w:rsid w:val="70351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</w:rPr>
  </w:style>
  <w:style w:type="character" w:customStyle="1" w:styleId="9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2">
    <w:name w:val="日期 Char"/>
    <w:basedOn w:val="7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80</Words>
  <Characters>456</Characters>
  <Lines>3</Lines>
  <Paragraphs>1</Paragraphs>
  <TotalTime>4</TotalTime>
  <ScaleCrop>false</ScaleCrop>
  <LinksUpToDate>false</LinksUpToDate>
  <CharactersWithSpaces>535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2019-10-15T06:24:00Z</dcterms:created>
  <dc:creator>齐卫涛</dc:creator>
  <cp:lastModifiedBy>石头</cp:lastModifiedBy>
  <dcterms:modified xsi:type="dcterms:W3CDTF">2020-03-23T07:50:38Z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